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9F" w:rsidRDefault="008A059F" w:rsidP="008A059F">
      <w:pPr>
        <w:pStyle w:val="Heading2"/>
        <w:spacing w:before="200" w:after="120"/>
        <w:rPr>
          <w:b/>
        </w:rPr>
      </w:pPr>
      <w:bookmarkStart w:id="0" w:name="_Toc34601658"/>
      <w:bookmarkStart w:id="1" w:name="_GoBack"/>
      <w:bookmarkEnd w:id="1"/>
      <w:r>
        <w:rPr>
          <w:b/>
        </w:rPr>
        <w:t>9.7</w:t>
      </w:r>
      <w:r w:rsidRPr="00EE3722">
        <w:rPr>
          <w:b/>
        </w:rPr>
        <w:t xml:space="preserve"> </w:t>
      </w:r>
      <w:r>
        <w:rPr>
          <w:b/>
        </w:rPr>
        <w:t>Appendix G: Vaccines - Checklists, Tools, Resources</w:t>
      </w:r>
      <w:bookmarkEnd w:id="0"/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  <w:gridCol w:w="1559"/>
        <w:gridCol w:w="2268"/>
      </w:tblGrid>
      <w:tr w:rsidR="008A059F" w:rsidTr="003538D6">
        <w:trPr>
          <w:tblHeader/>
        </w:trPr>
        <w:tc>
          <w:tcPr>
            <w:tcW w:w="3681" w:type="dxa"/>
          </w:tcPr>
          <w:p w:rsidR="008A059F" w:rsidRPr="000E2E1C" w:rsidRDefault="008A059F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Action</w:t>
            </w:r>
          </w:p>
        </w:tc>
        <w:tc>
          <w:tcPr>
            <w:tcW w:w="2126" w:type="dxa"/>
          </w:tcPr>
          <w:p w:rsidR="008A059F" w:rsidRDefault="008A059F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Responsibility</w:t>
            </w:r>
          </w:p>
          <w:p w:rsidR="008A059F" w:rsidRDefault="008A059F" w:rsidP="003538D6">
            <w:pPr>
              <w:jc w:val="center"/>
            </w:pPr>
            <w:r w:rsidRPr="000E2E1C">
              <w:rPr>
                <w:b/>
              </w:rPr>
              <w:t xml:space="preserve"> </w:t>
            </w:r>
            <w:r>
              <w:t>(Who will do what?)</w:t>
            </w:r>
          </w:p>
        </w:tc>
        <w:tc>
          <w:tcPr>
            <w:tcW w:w="3544" w:type="dxa"/>
          </w:tcPr>
          <w:p w:rsidR="008A059F" w:rsidRPr="00582621" w:rsidRDefault="008A059F" w:rsidP="003538D6">
            <w:pPr>
              <w:jc w:val="center"/>
              <w:rPr>
                <w:b/>
              </w:rPr>
            </w:pPr>
            <w:r w:rsidRPr="00582621">
              <w:rPr>
                <w:b/>
              </w:rPr>
              <w:t>How will the Action be completed?</w:t>
            </w:r>
          </w:p>
        </w:tc>
        <w:tc>
          <w:tcPr>
            <w:tcW w:w="1559" w:type="dxa"/>
          </w:tcPr>
          <w:p w:rsidR="008A059F" w:rsidRPr="000E2E1C" w:rsidRDefault="008A059F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Status</w:t>
            </w:r>
          </w:p>
          <w:p w:rsidR="008A059F" w:rsidRDefault="008A059F" w:rsidP="003538D6">
            <w:pPr>
              <w:jc w:val="center"/>
            </w:pPr>
            <w:r>
              <w:t xml:space="preserve"> (Not Started, </w:t>
            </w:r>
          </w:p>
          <w:p w:rsidR="008A059F" w:rsidRDefault="008A059F" w:rsidP="003538D6">
            <w:pPr>
              <w:jc w:val="center"/>
            </w:pPr>
            <w:r>
              <w:t>In progress, Complete)</w:t>
            </w:r>
          </w:p>
        </w:tc>
        <w:tc>
          <w:tcPr>
            <w:tcW w:w="2268" w:type="dxa"/>
          </w:tcPr>
          <w:p w:rsidR="008A059F" w:rsidRPr="000E2E1C" w:rsidRDefault="008A059F" w:rsidP="003538D6">
            <w:pPr>
              <w:jc w:val="center"/>
              <w:rPr>
                <w:b/>
              </w:rPr>
            </w:pPr>
            <w:r w:rsidRPr="000E2E1C">
              <w:rPr>
                <w:b/>
              </w:rPr>
              <w:t>Comments</w:t>
            </w:r>
          </w:p>
        </w:tc>
      </w:tr>
      <w:tr w:rsidR="008A059F" w:rsidTr="003538D6">
        <w:tc>
          <w:tcPr>
            <w:tcW w:w="3681" w:type="dxa"/>
          </w:tcPr>
          <w:p w:rsidR="008A059F" w:rsidRDefault="00882DD4" w:rsidP="003538D6">
            <w:r>
              <w:rPr>
                <w:sz w:val="24"/>
              </w:rPr>
              <w:t>Ensure</w:t>
            </w:r>
            <w:r w:rsidR="008A059F" w:rsidRPr="00D30F76">
              <w:rPr>
                <w:sz w:val="24"/>
              </w:rPr>
              <w:t xml:space="preserve"> an a</w:t>
            </w:r>
            <w:r w:rsidR="008A059F">
              <w:rPr>
                <w:sz w:val="24"/>
              </w:rPr>
              <w:t xml:space="preserve">dequate supply of </w:t>
            </w:r>
            <w:r>
              <w:rPr>
                <w:sz w:val="24"/>
              </w:rPr>
              <w:t xml:space="preserve">routine </w:t>
            </w:r>
            <w:r w:rsidR="008A059F" w:rsidRPr="00D30F76">
              <w:rPr>
                <w:sz w:val="24"/>
              </w:rPr>
              <w:t>vaccine</w:t>
            </w:r>
            <w:r>
              <w:rPr>
                <w:sz w:val="24"/>
              </w:rPr>
              <w:t>s</w:t>
            </w:r>
            <w:r w:rsidR="008A059F" w:rsidRPr="00D30F76">
              <w:rPr>
                <w:sz w:val="24"/>
              </w:rPr>
              <w:t xml:space="preserve"> for the community.</w:t>
            </w:r>
          </w:p>
        </w:tc>
        <w:tc>
          <w:tcPr>
            <w:tcW w:w="2126" w:type="dxa"/>
          </w:tcPr>
          <w:p w:rsidR="008A059F" w:rsidRDefault="008A059F" w:rsidP="003538D6">
            <w:pPr>
              <w:jc w:val="center"/>
            </w:pPr>
          </w:p>
        </w:tc>
        <w:tc>
          <w:tcPr>
            <w:tcW w:w="3544" w:type="dxa"/>
          </w:tcPr>
          <w:p w:rsidR="008A059F" w:rsidRDefault="008A059F" w:rsidP="003538D6"/>
        </w:tc>
        <w:tc>
          <w:tcPr>
            <w:tcW w:w="1559" w:type="dxa"/>
          </w:tcPr>
          <w:p w:rsidR="008A059F" w:rsidRDefault="008A059F" w:rsidP="003538D6">
            <w:pPr>
              <w:jc w:val="center"/>
            </w:pPr>
          </w:p>
        </w:tc>
        <w:tc>
          <w:tcPr>
            <w:tcW w:w="2268" w:type="dxa"/>
          </w:tcPr>
          <w:p w:rsidR="008A059F" w:rsidRDefault="008A059F" w:rsidP="003538D6"/>
        </w:tc>
      </w:tr>
      <w:tr w:rsidR="008A059F" w:rsidTr="003538D6">
        <w:tc>
          <w:tcPr>
            <w:tcW w:w="3681" w:type="dxa"/>
          </w:tcPr>
          <w:p w:rsidR="008A059F" w:rsidRDefault="008A059F" w:rsidP="003538D6">
            <w:r>
              <w:rPr>
                <w:sz w:val="24"/>
              </w:rPr>
              <w:t xml:space="preserve">Review </w:t>
            </w:r>
            <w:r w:rsidRPr="00D30F76"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vaccine/mass immunization plan annually and update </w:t>
            </w:r>
            <w:r w:rsidRPr="00D30F76">
              <w:rPr>
                <w:sz w:val="24"/>
              </w:rPr>
              <w:t>as needed.</w:t>
            </w:r>
          </w:p>
        </w:tc>
        <w:tc>
          <w:tcPr>
            <w:tcW w:w="2126" w:type="dxa"/>
          </w:tcPr>
          <w:p w:rsidR="008A059F" w:rsidRDefault="008A059F" w:rsidP="003538D6">
            <w:pPr>
              <w:jc w:val="center"/>
            </w:pPr>
          </w:p>
        </w:tc>
        <w:tc>
          <w:tcPr>
            <w:tcW w:w="3544" w:type="dxa"/>
          </w:tcPr>
          <w:p w:rsidR="008A059F" w:rsidRDefault="008A059F" w:rsidP="003538D6"/>
        </w:tc>
        <w:tc>
          <w:tcPr>
            <w:tcW w:w="1559" w:type="dxa"/>
          </w:tcPr>
          <w:p w:rsidR="008A059F" w:rsidRDefault="008A059F" w:rsidP="003538D6">
            <w:pPr>
              <w:jc w:val="center"/>
            </w:pPr>
          </w:p>
        </w:tc>
        <w:tc>
          <w:tcPr>
            <w:tcW w:w="2268" w:type="dxa"/>
          </w:tcPr>
          <w:p w:rsidR="008A059F" w:rsidRDefault="008A059F" w:rsidP="003538D6"/>
        </w:tc>
      </w:tr>
    </w:tbl>
    <w:p w:rsidR="008A059F" w:rsidRDefault="008A059F" w:rsidP="008A059F"/>
    <w:p w:rsidR="008A059F" w:rsidRPr="00B018AE" w:rsidRDefault="008A059F" w:rsidP="008A059F">
      <w:pPr>
        <w:rPr>
          <w:b/>
          <w:sz w:val="24"/>
          <w:szCs w:val="24"/>
          <w:u w:val="single"/>
        </w:rPr>
      </w:pPr>
      <w:r w:rsidRPr="00D57805">
        <w:rPr>
          <w:b/>
          <w:sz w:val="24"/>
          <w:szCs w:val="24"/>
          <w:u w:val="single"/>
        </w:rPr>
        <w:t>Tools/Resources</w:t>
      </w:r>
    </w:p>
    <w:p w:rsidR="008A059F" w:rsidRPr="008D6DB8" w:rsidRDefault="003D666D" w:rsidP="008A059F">
      <w:pPr>
        <w:spacing w:after="0" w:line="240" w:lineRule="auto"/>
        <w:rPr>
          <w:rStyle w:val="Hyperlink"/>
          <w:rFonts w:ascii="Calibri" w:hAnsi="Calibri" w:cs="Arial"/>
          <w:color w:val="auto"/>
          <w:sz w:val="24"/>
          <w:szCs w:val="24"/>
          <w:u w:val="none"/>
        </w:rPr>
      </w:pPr>
      <w:hyperlink r:id="rId5" w:history="1">
        <w:r w:rsidR="008A059F" w:rsidRPr="008D6DB8">
          <w:rPr>
            <w:rStyle w:val="Hyperlink"/>
            <w:rFonts w:ascii="Calibri" w:hAnsi="Calibri" w:cs="Arial"/>
            <w:color w:val="auto"/>
            <w:sz w:val="24"/>
            <w:szCs w:val="24"/>
            <w:u w:val="none"/>
          </w:rPr>
          <w:t xml:space="preserve">CPIP Annex D: Preparing for the Pandemic Vaccine Response </w:t>
        </w:r>
      </w:hyperlink>
      <w:r w:rsidR="008A059F" w:rsidRPr="008D6DB8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(PHAC)</w:t>
      </w:r>
    </w:p>
    <w:p w:rsidR="008A059F" w:rsidRDefault="003D666D" w:rsidP="008A059F">
      <w:pPr>
        <w:spacing w:after="0" w:line="240" w:lineRule="auto"/>
        <w:rPr>
          <w:rFonts w:ascii="Calibri" w:hAnsi="Calibri" w:cs="Arial"/>
          <w:color w:val="0000FF"/>
          <w:sz w:val="24"/>
          <w:szCs w:val="24"/>
        </w:rPr>
      </w:pPr>
      <w:hyperlink r:id="rId6" w:history="1">
        <w:r w:rsidR="008A059F" w:rsidRPr="00B018AE">
          <w:rPr>
            <w:rStyle w:val="Hyperlink"/>
            <w:rFonts w:ascii="Calibri" w:hAnsi="Calibri" w:cs="Arial"/>
            <w:sz w:val="24"/>
            <w:szCs w:val="24"/>
          </w:rPr>
          <w:t>https://www.canada.ca/content/dam/phac-aspc/migration/phac-aspc/cpip-pclcpi/assets/pdf/annex-d-2017-eng.pdf</w:t>
        </w:r>
      </w:hyperlink>
    </w:p>
    <w:p w:rsidR="008A059F" w:rsidRPr="00406CA7" w:rsidRDefault="008A059F" w:rsidP="008A059F">
      <w:pPr>
        <w:spacing w:after="0" w:line="240" w:lineRule="auto"/>
        <w:rPr>
          <w:rFonts w:ascii="Calibri" w:hAnsi="Calibri" w:cs="Arial"/>
          <w:color w:val="0000FF"/>
          <w:sz w:val="24"/>
          <w:szCs w:val="24"/>
        </w:rPr>
      </w:pPr>
    </w:p>
    <w:p w:rsidR="008A059F" w:rsidRDefault="008A059F" w:rsidP="008A05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Mass Immunization Clinic Planning Template (FNIHB-AB)</w:t>
      </w:r>
    </w:p>
    <w:p w:rsidR="008A059F" w:rsidRPr="00406CA7" w:rsidRDefault="008A059F" w:rsidP="008A059F">
      <w:pPr>
        <w:spacing w:after="0" w:line="240" w:lineRule="auto"/>
        <w:rPr>
          <w:sz w:val="24"/>
          <w:szCs w:val="24"/>
        </w:rPr>
      </w:pPr>
      <w:r w:rsidRPr="00621C4D">
        <w:rPr>
          <w:sz w:val="24"/>
          <w:szCs w:val="24"/>
        </w:rPr>
        <w:t>Available on Albe</w:t>
      </w:r>
      <w:r>
        <w:rPr>
          <w:sz w:val="24"/>
          <w:szCs w:val="24"/>
        </w:rPr>
        <w:t>rta One Health Portal</w:t>
      </w:r>
      <w:r w:rsidRPr="00621C4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06CA7">
        <w:rPr>
          <w:sz w:val="24"/>
          <w:szCs w:val="24"/>
        </w:rPr>
        <w:t>https://www2.onehealth.ca/ab/Home.aspx</w:t>
      </w:r>
    </w:p>
    <w:p w:rsidR="00AA0BFC" w:rsidRDefault="00AA0BFC"/>
    <w:sectPr w:rsidR="00AA0BFC" w:rsidSect="008A059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9F"/>
    <w:rsid w:val="003D666D"/>
    <w:rsid w:val="00882DD4"/>
    <w:rsid w:val="008A059F"/>
    <w:rsid w:val="008D6DB8"/>
    <w:rsid w:val="00A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0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8A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0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8A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nada.ca/content/dam/phac-aspc/migration/phac-aspc/cpip-pclcpi/assets/pdf/annex-d-2017-eng.pdf" TargetMode="External"/><Relationship Id="rId5" Type="http://schemas.openxmlformats.org/officeDocument/2006/relationships/hyperlink" Target="https://www.canada.ca/content/dam/phac-aspc/migration/phac-aspc/cpip-pclcpi/assets/pdf/annex-d-2017-e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Iwanyk</dc:creator>
  <cp:lastModifiedBy>Charmaine Sipe</cp:lastModifiedBy>
  <cp:revision>2</cp:revision>
  <dcterms:created xsi:type="dcterms:W3CDTF">2020-03-12T18:30:00Z</dcterms:created>
  <dcterms:modified xsi:type="dcterms:W3CDTF">2020-03-12T18:30:00Z</dcterms:modified>
</cp:coreProperties>
</file>